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55D5A1A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1435B6">
        <w:rPr>
          <w:b w:val="0"/>
          <w:sz w:val="24"/>
          <w:szCs w:val="24"/>
        </w:rPr>
        <w:t>05</w:t>
      </w:r>
      <w:r w:rsidR="00D15EA3">
        <w:rPr>
          <w:b w:val="0"/>
          <w:sz w:val="24"/>
          <w:szCs w:val="24"/>
        </w:rPr>
        <w:t>-06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2E2D7BC" w:rsidR="00502664" w:rsidRPr="0000209B" w:rsidRDefault="001435B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6E6E7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6E6E7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6E6E7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52EC799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D15EA3">
        <w:t>23</w:t>
      </w:r>
      <w:r w:rsidRPr="00EA0448">
        <w:t xml:space="preserve"> </w:t>
      </w:r>
      <w:r w:rsidR="00D15EA3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5CB0B875" w14:textId="77777777" w:rsidR="00AC5441" w:rsidRPr="00FA143A" w:rsidRDefault="00AC5441" w:rsidP="00AC5441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4E841503" w14:textId="77777777" w:rsidR="00550D91" w:rsidRPr="00F26FD4" w:rsidRDefault="00550D91" w:rsidP="00550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3C26F3EC" w14:textId="77777777" w:rsidR="00550D91" w:rsidRPr="00F26FD4" w:rsidRDefault="00550D91" w:rsidP="00550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</w:t>
      </w:r>
      <w:r>
        <w:rPr>
          <w:color w:val="auto"/>
        </w:rPr>
        <w:t xml:space="preserve">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3D688ACA" w14:textId="77777777" w:rsidR="00550D91" w:rsidRPr="00F26FD4" w:rsidRDefault="00550D91" w:rsidP="00550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6AD37D8A" w14:textId="11D38D13" w:rsidR="00550D91" w:rsidRPr="00550D91" w:rsidRDefault="00550D91" w:rsidP="00550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242E1809" w14:textId="6763B21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видеоконференцсвязи дисциплинарное производство, возбужденное р</w:t>
      </w:r>
      <w:r w:rsidR="001435B6">
        <w:rPr>
          <w:sz w:val="24"/>
        </w:rPr>
        <w:t>аспоряжением президента АПМО от 02</w:t>
      </w:r>
      <w:r w:rsidR="00D15EA3" w:rsidRPr="00D15EA3">
        <w:rPr>
          <w:sz w:val="24"/>
        </w:rPr>
        <w:t xml:space="preserve">.06.2022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1435B6" w:rsidRPr="001435B6">
        <w:rPr>
          <w:sz w:val="24"/>
          <w:szCs w:val="24"/>
        </w:rPr>
        <w:t>Ф</w:t>
      </w:r>
      <w:r w:rsidR="006E6E72">
        <w:rPr>
          <w:sz w:val="24"/>
          <w:szCs w:val="24"/>
        </w:rPr>
        <w:t>.</w:t>
      </w:r>
      <w:r w:rsidR="001435B6" w:rsidRPr="001435B6">
        <w:rPr>
          <w:sz w:val="24"/>
          <w:szCs w:val="24"/>
        </w:rPr>
        <w:t>М.А</w:t>
      </w:r>
      <w:r w:rsidR="00681F69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1435B6" w:rsidRPr="001435B6">
        <w:rPr>
          <w:sz w:val="24"/>
          <w:szCs w:val="24"/>
        </w:rPr>
        <w:t>К</w:t>
      </w:r>
      <w:r w:rsidR="006E6E72">
        <w:rPr>
          <w:sz w:val="24"/>
          <w:szCs w:val="24"/>
        </w:rPr>
        <w:t>.</w:t>
      </w:r>
      <w:r w:rsidR="001435B6" w:rsidRPr="001435B6">
        <w:rPr>
          <w:sz w:val="24"/>
          <w:szCs w:val="24"/>
        </w:rPr>
        <w:t>А.В</w:t>
      </w:r>
      <w:r w:rsidR="00681F69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76CA9" w:rsidRDefault="00CE4839" w:rsidP="0043608A">
      <w:pPr>
        <w:tabs>
          <w:tab w:val="left" w:pos="3828"/>
        </w:tabs>
        <w:jc w:val="center"/>
        <w:rPr>
          <w:b/>
        </w:rPr>
      </w:pPr>
      <w:r w:rsidRPr="00376CA9">
        <w:rPr>
          <w:b/>
        </w:rPr>
        <w:t>У С Т А Н О В И Л А:</w:t>
      </w:r>
    </w:p>
    <w:p w14:paraId="042CA9CC" w14:textId="77777777" w:rsidR="003070CE" w:rsidRPr="00376CA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1BF55D3" w:rsidR="00BE0271" w:rsidRPr="00376CA9" w:rsidRDefault="003070CE" w:rsidP="00BE0271">
      <w:pPr>
        <w:jc w:val="both"/>
      </w:pPr>
      <w:r w:rsidRPr="00376CA9">
        <w:tab/>
      </w:r>
      <w:r w:rsidR="001435B6" w:rsidRPr="00376CA9">
        <w:t>02</w:t>
      </w:r>
      <w:r w:rsidR="00D15EA3" w:rsidRPr="00376CA9">
        <w:t xml:space="preserve">.06.2022 г. </w:t>
      </w:r>
      <w:r w:rsidRPr="00376CA9">
        <w:t>в АПМО поступил</w:t>
      </w:r>
      <w:r w:rsidR="006717B1" w:rsidRPr="00376CA9">
        <w:t>а</w:t>
      </w:r>
      <w:r w:rsidR="00887E25" w:rsidRPr="00376CA9">
        <w:t xml:space="preserve"> </w:t>
      </w:r>
      <w:r w:rsidR="006717B1" w:rsidRPr="00376CA9">
        <w:rPr>
          <w:szCs w:val="24"/>
        </w:rPr>
        <w:t xml:space="preserve">жалоба доверителя </w:t>
      </w:r>
      <w:r w:rsidR="001435B6" w:rsidRPr="00376CA9">
        <w:rPr>
          <w:szCs w:val="24"/>
        </w:rPr>
        <w:t>Ф</w:t>
      </w:r>
      <w:r w:rsidR="006E6E72">
        <w:rPr>
          <w:szCs w:val="24"/>
        </w:rPr>
        <w:t>.</w:t>
      </w:r>
      <w:r w:rsidR="001435B6" w:rsidRPr="00376CA9">
        <w:rPr>
          <w:szCs w:val="24"/>
        </w:rPr>
        <w:t>М.А. в отношении адвоката К</w:t>
      </w:r>
      <w:r w:rsidR="006E6E72">
        <w:rPr>
          <w:szCs w:val="24"/>
        </w:rPr>
        <w:t>.</w:t>
      </w:r>
      <w:r w:rsidR="001435B6" w:rsidRPr="00376CA9">
        <w:rPr>
          <w:szCs w:val="24"/>
        </w:rPr>
        <w:t>А.В.</w:t>
      </w:r>
      <w:r w:rsidR="00873AE1" w:rsidRPr="00376CA9">
        <w:t>,</w:t>
      </w:r>
      <w:r w:rsidR="00CF2C93" w:rsidRPr="00376CA9">
        <w:t xml:space="preserve"> в которо</w:t>
      </w:r>
      <w:r w:rsidR="00215E44">
        <w:t>й</w:t>
      </w:r>
      <w:r w:rsidR="00B24B50" w:rsidRPr="00376CA9">
        <w:t xml:space="preserve"> </w:t>
      </w:r>
      <w:r w:rsidR="00BE0271" w:rsidRPr="00376CA9">
        <w:t xml:space="preserve">сообщается, что адвокат </w:t>
      </w:r>
      <w:r w:rsidR="00960BC7">
        <w:rPr>
          <w:szCs w:val="24"/>
        </w:rPr>
        <w:t>осуществлял защиту заявителя</w:t>
      </w:r>
      <w:r w:rsidR="00C34978">
        <w:rPr>
          <w:szCs w:val="24"/>
        </w:rPr>
        <w:t xml:space="preserve"> по уголовному делу в суде первой инстанции</w:t>
      </w:r>
      <w:r w:rsidR="00960BC7">
        <w:rPr>
          <w:szCs w:val="24"/>
        </w:rPr>
        <w:t xml:space="preserve"> на основании ст. 51 УПК РФ.</w:t>
      </w:r>
    </w:p>
    <w:p w14:paraId="4CCD0508" w14:textId="1736AF86" w:rsidR="00781350" w:rsidRPr="00376CA9" w:rsidRDefault="00BE0271" w:rsidP="00D15EA3">
      <w:pPr>
        <w:spacing w:line="274" w:lineRule="exact"/>
        <w:ind w:left="20" w:right="20" w:firstLine="720"/>
        <w:jc w:val="both"/>
      </w:pPr>
      <w:r w:rsidRPr="00376CA9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1435B6" w:rsidRPr="00376CA9">
        <w:rPr>
          <w:szCs w:val="24"/>
        </w:rPr>
        <w:t>К</w:t>
      </w:r>
      <w:r w:rsidR="006E6E72">
        <w:rPr>
          <w:szCs w:val="24"/>
        </w:rPr>
        <w:t>.</w:t>
      </w:r>
      <w:r w:rsidR="001435B6" w:rsidRPr="00376CA9">
        <w:rPr>
          <w:szCs w:val="24"/>
        </w:rPr>
        <w:t>А.В. не обжаловал постановление об избрании в отношении заявителя Ф</w:t>
      </w:r>
      <w:r w:rsidR="006E6E72">
        <w:rPr>
          <w:szCs w:val="24"/>
        </w:rPr>
        <w:t>.</w:t>
      </w:r>
      <w:r w:rsidR="001435B6" w:rsidRPr="00376CA9">
        <w:rPr>
          <w:szCs w:val="24"/>
        </w:rPr>
        <w:t>М.А. меры пресечения от 05.11.2021 г. и постановления о продлении меры пресечения от 28.12.2021 г., 27.01.2022 г., 17.02</w:t>
      </w:r>
      <w:r w:rsidR="00F645DA">
        <w:rPr>
          <w:szCs w:val="24"/>
        </w:rPr>
        <w:t xml:space="preserve">.2022 г., </w:t>
      </w:r>
      <w:r w:rsidR="004D19E2">
        <w:rPr>
          <w:szCs w:val="24"/>
        </w:rPr>
        <w:t xml:space="preserve">не обжаловал приговор суда, </w:t>
      </w:r>
      <w:r w:rsidR="00F645DA">
        <w:rPr>
          <w:szCs w:val="24"/>
        </w:rPr>
        <w:t>в суде вел себя формально</w:t>
      </w:r>
      <w:r w:rsidR="001435B6" w:rsidRPr="00376CA9">
        <w:rPr>
          <w:szCs w:val="24"/>
        </w:rPr>
        <w:t>.</w:t>
      </w:r>
    </w:p>
    <w:p w14:paraId="1AE45DE3" w14:textId="3BFBFAB0" w:rsidR="00121C12" w:rsidRPr="00376CA9" w:rsidRDefault="00121C12" w:rsidP="00636093">
      <w:pPr>
        <w:ind w:firstLine="708"/>
        <w:jc w:val="both"/>
      </w:pPr>
      <w:r w:rsidRPr="00376CA9">
        <w:t>К жалобе заявителем приложены копии следующих документов:</w:t>
      </w:r>
    </w:p>
    <w:p w14:paraId="22F1A727" w14:textId="5EE91B30" w:rsidR="00636093" w:rsidRPr="00376CA9" w:rsidRDefault="001435B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>сопроводительное письмо от 23.05.2022 г.</w:t>
      </w:r>
    </w:p>
    <w:p w14:paraId="2FC4E029" w14:textId="78215AE2" w:rsidR="001435B6" w:rsidRPr="00376CA9" w:rsidRDefault="001435B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>постановление от 17.02.2022 г.</w:t>
      </w:r>
    </w:p>
    <w:p w14:paraId="32A89074" w14:textId="4ABC7279" w:rsidR="001435B6" w:rsidRPr="00376CA9" w:rsidRDefault="001435B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>постановление от 27.01.2022 г.</w:t>
      </w:r>
    </w:p>
    <w:p w14:paraId="3A8077EE" w14:textId="00D66B32" w:rsidR="001435B6" w:rsidRPr="00376CA9" w:rsidRDefault="001435B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>постановление о продлении срока содержания под стражей от 28.12.2021 г.</w:t>
      </w:r>
    </w:p>
    <w:p w14:paraId="3CDB2027" w14:textId="68C35746" w:rsidR="001435B6" w:rsidRPr="00376CA9" w:rsidRDefault="001435B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>постановление об избрании меры пресечения в виде заключения под стражу от 05.11.2021 г.</w:t>
      </w:r>
    </w:p>
    <w:p w14:paraId="28F80F1E" w14:textId="09C64B04" w:rsidR="001435B6" w:rsidRPr="00376CA9" w:rsidRDefault="001435B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>протокол судебного заседания от 28.12.2021 г.</w:t>
      </w:r>
    </w:p>
    <w:p w14:paraId="17389526" w14:textId="75E9F7C3" w:rsidR="001435B6" w:rsidRPr="00376CA9" w:rsidRDefault="001435B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 xml:space="preserve">протокол судебного заседания по делу № </w:t>
      </w:r>
      <w:r w:rsidR="006E6E72">
        <w:t>Х</w:t>
      </w:r>
      <w:r w:rsidRPr="00376CA9">
        <w:t>/2021 от 05.11.2021 г.</w:t>
      </w:r>
    </w:p>
    <w:p w14:paraId="094F7AB4" w14:textId="3BE4EE30" w:rsidR="00B645B3" w:rsidRPr="00376CA9" w:rsidRDefault="00376CA9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376CA9">
        <w:t>сопроводительное письмо от 20.05.2022 г.</w:t>
      </w:r>
    </w:p>
    <w:p w14:paraId="7B0DA074" w14:textId="6AB20419" w:rsidR="00376CA9" w:rsidRPr="00376CA9" w:rsidRDefault="00CD646A" w:rsidP="00376CA9">
      <w:pPr>
        <w:pStyle w:val="ac"/>
        <w:numPr>
          <w:ilvl w:val="0"/>
          <w:numId w:val="24"/>
        </w:numPr>
        <w:ind w:left="709" w:firstLine="284"/>
        <w:jc w:val="both"/>
      </w:pPr>
      <w:r>
        <w:t>выписка.</w:t>
      </w:r>
    </w:p>
    <w:p w14:paraId="67C59DA4" w14:textId="57C951A8" w:rsidR="00681F69" w:rsidRPr="00681F69" w:rsidRDefault="00D86BF8" w:rsidP="00681F69">
      <w:pPr>
        <w:jc w:val="both"/>
      </w:pPr>
      <w:r w:rsidRPr="00376CA9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681F69" w:rsidRPr="00681F69">
        <w:rPr>
          <w:rFonts w:eastAsiaTheme="minorHAnsi"/>
          <w:color w:val="auto"/>
          <w:szCs w:val="24"/>
          <w:lang w:eastAsia="en-US"/>
        </w:rPr>
        <w:t>постановления</w:t>
      </w:r>
      <w:r w:rsidR="00681F69">
        <w:rPr>
          <w:rFonts w:eastAsiaTheme="minorHAnsi"/>
          <w:color w:val="auto"/>
          <w:szCs w:val="24"/>
          <w:lang w:eastAsia="en-US"/>
        </w:rPr>
        <w:t xml:space="preserve"> об избрании меры пресечения им не обжаловались, </w:t>
      </w:r>
      <w:r w:rsidR="00681F69" w:rsidRPr="00681F69">
        <w:rPr>
          <w:rFonts w:eastAsiaTheme="minorHAnsi"/>
          <w:color w:val="auto"/>
          <w:szCs w:val="24"/>
          <w:lang w:eastAsia="en-US"/>
        </w:rPr>
        <w:t>так как Ф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681F69">
        <w:rPr>
          <w:rFonts w:eastAsiaTheme="minorHAnsi"/>
          <w:color w:val="auto"/>
          <w:szCs w:val="24"/>
          <w:lang w:eastAsia="en-US"/>
        </w:rPr>
        <w:t xml:space="preserve"> не предлагал </w:t>
      </w:r>
      <w:r w:rsidR="00681F69" w:rsidRPr="00681F69">
        <w:rPr>
          <w:rFonts w:eastAsiaTheme="minorHAnsi"/>
          <w:color w:val="auto"/>
          <w:szCs w:val="24"/>
          <w:lang w:eastAsia="en-US"/>
        </w:rPr>
        <w:t>их обжаловать. К протоколам судебных заседаний претензий не было.</w:t>
      </w:r>
    </w:p>
    <w:p w14:paraId="5762EA27" w14:textId="5023F9EF" w:rsidR="00681F69" w:rsidRPr="00374999" w:rsidRDefault="003959E8" w:rsidP="00374999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Не согласен </w:t>
      </w:r>
      <w:r w:rsidRPr="00021E1E">
        <w:rPr>
          <w:rFonts w:eastAsiaTheme="minorHAnsi"/>
          <w:color w:val="auto"/>
          <w:szCs w:val="24"/>
          <w:lang w:eastAsia="en-US"/>
        </w:rPr>
        <w:t>адвокат с</w:t>
      </w:r>
      <w:r w:rsidR="00374999" w:rsidRPr="00021E1E">
        <w:rPr>
          <w:rFonts w:eastAsiaTheme="minorHAnsi"/>
          <w:color w:val="auto"/>
          <w:szCs w:val="24"/>
          <w:lang w:eastAsia="en-US"/>
        </w:rPr>
        <w:t xml:space="preserve"> мнением Ф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374999" w:rsidRPr="00021E1E">
        <w:rPr>
          <w:rFonts w:eastAsiaTheme="minorHAnsi"/>
          <w:color w:val="auto"/>
          <w:szCs w:val="24"/>
          <w:lang w:eastAsia="en-US"/>
        </w:rPr>
        <w:t xml:space="preserve">М.А. о его отношении к </w:t>
      </w:r>
      <w:r w:rsidR="00681F69" w:rsidRPr="00021E1E">
        <w:rPr>
          <w:rFonts w:eastAsiaTheme="minorHAnsi"/>
          <w:color w:val="auto"/>
          <w:szCs w:val="24"/>
          <w:lang w:eastAsia="en-US"/>
        </w:rPr>
        <w:t>защите - «вел себя формально». По делу были заявлены</w:t>
      </w:r>
      <w:r w:rsidR="00681F69" w:rsidRPr="00681F69">
        <w:rPr>
          <w:rFonts w:eastAsiaTheme="minorHAnsi"/>
          <w:color w:val="auto"/>
          <w:szCs w:val="24"/>
          <w:lang w:eastAsia="en-US"/>
        </w:rPr>
        <w:t xml:space="preserve"> ходатайства о допросе эксперта Ш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681F69" w:rsidRPr="00681F69">
        <w:rPr>
          <w:rFonts w:eastAsiaTheme="minorHAnsi"/>
          <w:color w:val="auto"/>
          <w:szCs w:val="24"/>
          <w:lang w:eastAsia="en-US"/>
        </w:rPr>
        <w:t>Г.М., об исключении из доказательств заключения экспертиз: № 965, № 93</w:t>
      </w:r>
      <w:r w:rsidR="006E6E72">
        <w:rPr>
          <w:rFonts w:eastAsiaTheme="minorHAnsi"/>
          <w:color w:val="auto"/>
          <w:szCs w:val="24"/>
          <w:lang w:eastAsia="en-US"/>
        </w:rPr>
        <w:t>Х</w:t>
      </w:r>
      <w:r w:rsidR="00681F69" w:rsidRPr="00681F69">
        <w:rPr>
          <w:rFonts w:eastAsiaTheme="minorHAnsi"/>
          <w:color w:val="auto"/>
          <w:szCs w:val="24"/>
          <w:lang w:eastAsia="en-US"/>
        </w:rPr>
        <w:t>-2021, №96</w:t>
      </w:r>
      <w:r w:rsidR="006E6E72">
        <w:rPr>
          <w:rFonts w:eastAsiaTheme="minorHAnsi"/>
          <w:color w:val="auto"/>
          <w:szCs w:val="24"/>
          <w:lang w:eastAsia="en-US"/>
        </w:rPr>
        <w:t>Х</w:t>
      </w:r>
      <w:r w:rsidR="00681F69" w:rsidRPr="00681F69">
        <w:rPr>
          <w:rFonts w:eastAsiaTheme="minorHAnsi"/>
          <w:color w:val="auto"/>
          <w:szCs w:val="24"/>
          <w:lang w:eastAsia="en-US"/>
        </w:rPr>
        <w:t xml:space="preserve">-2021, </w:t>
      </w:r>
      <w:r w:rsidR="006E6E72">
        <w:rPr>
          <w:rFonts w:eastAsiaTheme="minorHAnsi"/>
          <w:color w:val="auto"/>
          <w:szCs w:val="24"/>
          <w:lang w:eastAsia="en-US"/>
        </w:rPr>
        <w:t>Х</w:t>
      </w:r>
      <w:r w:rsidR="00681F69" w:rsidRPr="00681F69">
        <w:rPr>
          <w:rFonts w:eastAsiaTheme="minorHAnsi"/>
          <w:color w:val="auto"/>
          <w:szCs w:val="24"/>
          <w:lang w:eastAsia="en-US"/>
        </w:rPr>
        <w:t xml:space="preserve"> 540, заявлены ходатайства о допросе свидетелей М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681F69" w:rsidRPr="00681F69">
        <w:rPr>
          <w:rFonts w:eastAsiaTheme="minorHAnsi"/>
          <w:color w:val="auto"/>
          <w:szCs w:val="24"/>
          <w:lang w:eastAsia="en-US"/>
        </w:rPr>
        <w:t>А.С. с супругой, удовлетворенное судом, приняты все меры для обеспечения их явки в судебное заседание, заявлено ходатайство, удовлетворенное судом об изъятии видеозаписей с камер наблюдения дома № 35 по пр. Л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681F69" w:rsidRPr="00681F69">
        <w:rPr>
          <w:rFonts w:eastAsiaTheme="minorHAnsi"/>
          <w:color w:val="auto"/>
          <w:szCs w:val="24"/>
          <w:lang w:eastAsia="en-US"/>
        </w:rPr>
        <w:t xml:space="preserve"> г. Б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681F69" w:rsidRPr="00681F69">
        <w:rPr>
          <w:rFonts w:eastAsiaTheme="minorHAnsi"/>
          <w:color w:val="auto"/>
          <w:szCs w:val="24"/>
          <w:lang w:eastAsia="en-US"/>
        </w:rPr>
        <w:t xml:space="preserve">, заявлено ходатайство, удовлетворенное судом, о приобщении справки об </w:t>
      </w:r>
      <w:r w:rsidR="00681F69" w:rsidRPr="00681F69">
        <w:rPr>
          <w:rFonts w:eastAsiaTheme="minorHAnsi"/>
          <w:color w:val="auto"/>
          <w:szCs w:val="24"/>
          <w:lang w:eastAsia="en-US"/>
        </w:rPr>
        <w:lastRenderedPageBreak/>
        <w:t>инвалидности жены Ф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681F69" w:rsidRPr="00681F69">
        <w:rPr>
          <w:rFonts w:eastAsiaTheme="minorHAnsi"/>
          <w:color w:val="auto"/>
          <w:szCs w:val="24"/>
          <w:lang w:eastAsia="en-US"/>
        </w:rPr>
        <w:t>М.А.</w:t>
      </w:r>
      <w:r w:rsidR="00374999">
        <w:rPr>
          <w:rFonts w:eastAsiaTheme="minorHAnsi"/>
          <w:color w:val="auto"/>
          <w:szCs w:val="24"/>
          <w:lang w:eastAsia="en-US"/>
        </w:rPr>
        <w:t>,</w:t>
      </w:r>
      <w:r w:rsidR="00681F69" w:rsidRPr="00681F69">
        <w:rPr>
          <w:rFonts w:eastAsiaTheme="minorHAnsi"/>
          <w:color w:val="auto"/>
          <w:szCs w:val="24"/>
          <w:lang w:eastAsia="en-US"/>
        </w:rPr>
        <w:t xml:space="preserve"> что было учтено судом в приговоре, в том числе состояние здоровья Ф</w:t>
      </w:r>
      <w:r w:rsidR="006E6E72">
        <w:rPr>
          <w:rFonts w:eastAsiaTheme="minorHAnsi"/>
          <w:color w:val="auto"/>
          <w:szCs w:val="24"/>
          <w:lang w:eastAsia="en-US"/>
        </w:rPr>
        <w:t>.</w:t>
      </w:r>
      <w:r w:rsidR="00681F69" w:rsidRPr="00681F69">
        <w:rPr>
          <w:rFonts w:eastAsiaTheme="minorHAnsi"/>
          <w:color w:val="auto"/>
          <w:szCs w:val="24"/>
          <w:lang w:eastAsia="en-US"/>
        </w:rPr>
        <w:t>М.А. как смягчающее обстоятельство. По делу было проведено 8 судебных заседаний. Судом было назначено минимальное наказание с учетом особо опасного рецидива по ст. 111 ч.4 УК РФ - 9 лет лишения свободы.</w:t>
      </w:r>
    </w:p>
    <w:p w14:paraId="51C5C214" w14:textId="40016661" w:rsidR="00502664" w:rsidRPr="00376CA9" w:rsidRDefault="00DC71D3" w:rsidP="00502664">
      <w:pPr>
        <w:jc w:val="both"/>
      </w:pPr>
      <w:r w:rsidRPr="00376CA9">
        <w:tab/>
        <w:t>К письменным объяснениям адвоката приложены копии материалов:</w:t>
      </w:r>
    </w:p>
    <w:p w14:paraId="7F4E5F78" w14:textId="7A67ACC8" w:rsidR="00502664" w:rsidRDefault="00C34978" w:rsidP="00502664">
      <w:pPr>
        <w:pStyle w:val="ac"/>
        <w:numPr>
          <w:ilvl w:val="0"/>
          <w:numId w:val="24"/>
        </w:numPr>
        <w:jc w:val="both"/>
      </w:pPr>
      <w:r>
        <w:t>расписка Ф</w:t>
      </w:r>
      <w:r w:rsidR="006E6E72">
        <w:t>.</w:t>
      </w:r>
      <w:r>
        <w:t>М.А.;</w:t>
      </w:r>
    </w:p>
    <w:p w14:paraId="67D27EC4" w14:textId="486F801F" w:rsidR="00C34978" w:rsidRDefault="00C34978" w:rsidP="00502664">
      <w:pPr>
        <w:pStyle w:val="ac"/>
        <w:numPr>
          <w:ilvl w:val="0"/>
          <w:numId w:val="24"/>
        </w:numPr>
        <w:jc w:val="both"/>
      </w:pPr>
      <w:r>
        <w:t>выписка из КИСАР;</w:t>
      </w:r>
    </w:p>
    <w:p w14:paraId="78930611" w14:textId="379A362D" w:rsidR="00C34978" w:rsidRPr="00376CA9" w:rsidRDefault="00C34978" w:rsidP="00502664">
      <w:pPr>
        <w:pStyle w:val="ac"/>
        <w:numPr>
          <w:ilvl w:val="0"/>
          <w:numId w:val="24"/>
        </w:numPr>
        <w:jc w:val="both"/>
      </w:pPr>
      <w:r>
        <w:t>скриншоты о занятости в судебных заседаниях.</w:t>
      </w:r>
    </w:p>
    <w:p w14:paraId="27A67B55" w14:textId="431E5417" w:rsidR="00231B04" w:rsidRPr="00376CA9" w:rsidRDefault="00D15EA3" w:rsidP="00502664">
      <w:pPr>
        <w:ind w:firstLine="708"/>
        <w:jc w:val="both"/>
      </w:pPr>
      <w:r w:rsidRPr="00376CA9">
        <w:t>23.06</w:t>
      </w:r>
      <w:r w:rsidR="004D2D22" w:rsidRPr="00376CA9">
        <w:t>.202</w:t>
      </w:r>
      <w:r w:rsidR="00270636" w:rsidRPr="00376CA9">
        <w:t>2</w:t>
      </w:r>
      <w:r w:rsidR="004D2D22" w:rsidRPr="00376CA9">
        <w:t xml:space="preserve"> г. адвокат</w:t>
      </w:r>
      <w:r w:rsidR="00B579EA">
        <w:t xml:space="preserve"> и заявитель</w:t>
      </w:r>
      <w:r w:rsidR="00231B04" w:rsidRPr="00376CA9">
        <w:t xml:space="preserve"> в заседание комиссии посредством</w:t>
      </w:r>
      <w:r w:rsidR="00B579EA">
        <w:t xml:space="preserve"> видеоконференцсвязи не явились</w:t>
      </w:r>
      <w:r w:rsidR="00231B04" w:rsidRPr="00376CA9">
        <w:t>, о времени и месте рассмотрения дисциплинарного производства извещен</w:t>
      </w:r>
      <w:r w:rsidR="00B579EA">
        <w:t>ы</w:t>
      </w:r>
      <w:r w:rsidR="00231B04" w:rsidRPr="00376CA9">
        <w:t xml:space="preserve">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B579EA">
        <w:t>сциплинарного производства в их</w:t>
      </w:r>
      <w:r w:rsidR="00231B04" w:rsidRPr="00376CA9">
        <w:t xml:space="preserve"> отсутствие.</w:t>
      </w:r>
    </w:p>
    <w:p w14:paraId="0CED03F2" w14:textId="1BEAA06B" w:rsidR="00D62136" w:rsidRDefault="00231B04" w:rsidP="001435B6">
      <w:pPr>
        <w:ind w:firstLine="708"/>
        <w:jc w:val="both"/>
      </w:pPr>
      <w:r w:rsidRPr="00376CA9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10C8E25" w14:textId="77777777" w:rsidR="002F3DBB" w:rsidRPr="00913967" w:rsidRDefault="002F3DBB" w:rsidP="002F3DBB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9B5D717" w14:textId="77777777" w:rsidR="002F3DBB" w:rsidRDefault="002F3DBB" w:rsidP="002F3DBB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3009694C" w14:textId="521BE331" w:rsidR="002F3DBB" w:rsidRDefault="002F3DBB" w:rsidP="002F3DBB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 xml:space="preserve">адвокат </w:t>
      </w:r>
      <w:r w:rsidRPr="00376CA9">
        <w:rPr>
          <w:szCs w:val="24"/>
        </w:rPr>
        <w:t>не обжаловал постановление об избрании в отношении заявителя Ф</w:t>
      </w:r>
      <w:r w:rsidR="006E6E72">
        <w:rPr>
          <w:szCs w:val="24"/>
        </w:rPr>
        <w:t>.</w:t>
      </w:r>
      <w:r w:rsidRPr="00376CA9">
        <w:rPr>
          <w:szCs w:val="24"/>
        </w:rPr>
        <w:t>М.А. меры пресечения от 05.11.2021 г. и постановления о продлении меры пресечения от 28.12.2021 г., 27.01.2022 г., 17.02.2022 г.</w:t>
      </w:r>
      <w:r w:rsidR="00F44FC1">
        <w:rPr>
          <w:szCs w:val="24"/>
        </w:rPr>
        <w:t>, а также обвинительный приговор суда;</w:t>
      </w:r>
    </w:p>
    <w:p w14:paraId="741942AD" w14:textId="71DEA1E3" w:rsidR="002F3DBB" w:rsidRPr="002F3DBB" w:rsidRDefault="00F645DA" w:rsidP="002F3DBB">
      <w:pPr>
        <w:spacing w:line="274" w:lineRule="exact"/>
        <w:ind w:left="20" w:right="20" w:firstLine="720"/>
        <w:jc w:val="both"/>
      </w:pPr>
      <w:r>
        <w:rPr>
          <w:szCs w:val="24"/>
        </w:rPr>
        <w:t xml:space="preserve">- адвокат </w:t>
      </w:r>
      <w:r w:rsidR="002F3DBB" w:rsidRPr="00376CA9">
        <w:rPr>
          <w:szCs w:val="24"/>
        </w:rPr>
        <w:t>в суде</w:t>
      </w:r>
      <w:r>
        <w:rPr>
          <w:szCs w:val="24"/>
        </w:rPr>
        <w:t>бных заседаниях по уголовному делу вел себя формально.</w:t>
      </w:r>
    </w:p>
    <w:p w14:paraId="081FDE49" w14:textId="77777777" w:rsidR="002F3DBB" w:rsidRDefault="002F3DBB" w:rsidP="002F3DBB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52A290E1" w14:textId="77777777" w:rsidR="00C34978" w:rsidRDefault="00C34978" w:rsidP="00C34978">
      <w:pPr>
        <w:ind w:firstLine="720"/>
        <w:jc w:val="both"/>
        <w:rPr>
          <w:szCs w:val="24"/>
        </w:rPr>
      </w:pPr>
      <w:r w:rsidRPr="000A39B4">
        <w:rPr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14:paraId="7BBD1761" w14:textId="12C21C34" w:rsidR="00D62136" w:rsidRDefault="00C34978" w:rsidP="00C34978">
      <w:pPr>
        <w:ind w:firstLine="708"/>
        <w:jc w:val="both"/>
        <w:rPr>
          <w:szCs w:val="24"/>
        </w:rPr>
      </w:pPr>
      <w:r>
        <w:t>Основной довод жалобы</w:t>
      </w:r>
      <w:r w:rsidR="002F3DBB" w:rsidRPr="00913967">
        <w:t xml:space="preserve"> о том, что </w:t>
      </w:r>
      <w:r w:rsidR="002F3DBB" w:rsidRPr="00913967">
        <w:rPr>
          <w:color w:val="auto"/>
          <w:szCs w:val="24"/>
        </w:rPr>
        <w:t>адвокат</w:t>
      </w:r>
      <w:r w:rsidR="00F645DA">
        <w:rPr>
          <w:color w:val="auto"/>
          <w:szCs w:val="24"/>
        </w:rPr>
        <w:t xml:space="preserve"> не обжаловал судебные акты об избрании</w:t>
      </w:r>
      <w:r>
        <w:rPr>
          <w:color w:val="auto"/>
          <w:szCs w:val="24"/>
        </w:rPr>
        <w:t xml:space="preserve"> и продлении</w:t>
      </w:r>
      <w:r w:rsidR="00F645DA">
        <w:rPr>
          <w:color w:val="auto"/>
          <w:szCs w:val="24"/>
        </w:rPr>
        <w:t xml:space="preserve"> в отношении доверителя меры пресечения </w:t>
      </w:r>
      <w:r>
        <w:rPr>
          <w:color w:val="auto"/>
          <w:szCs w:val="24"/>
        </w:rPr>
        <w:t>(</w:t>
      </w:r>
      <w:r w:rsidRPr="00376CA9">
        <w:rPr>
          <w:szCs w:val="24"/>
        </w:rPr>
        <w:t>постановление об избрании в отношении заявителя Ф</w:t>
      </w:r>
      <w:r w:rsidR="006E6E72">
        <w:rPr>
          <w:szCs w:val="24"/>
        </w:rPr>
        <w:t>.</w:t>
      </w:r>
      <w:r w:rsidRPr="00376CA9">
        <w:rPr>
          <w:szCs w:val="24"/>
        </w:rPr>
        <w:t>М.А. меры пресечения от 05.11.2021 г. и постановления о продлении меры пресечения от 28.12.2021 г., 27.01.2022 г., 17.02</w:t>
      </w:r>
      <w:r>
        <w:rPr>
          <w:szCs w:val="24"/>
        </w:rPr>
        <w:t>.2022 г.),</w:t>
      </w:r>
      <w:r w:rsidR="004D19E2">
        <w:rPr>
          <w:szCs w:val="24"/>
        </w:rPr>
        <w:t xml:space="preserve"> а также обвинительный приговор Б</w:t>
      </w:r>
      <w:r w:rsidR="006E6E72">
        <w:rPr>
          <w:szCs w:val="24"/>
        </w:rPr>
        <w:t>.</w:t>
      </w:r>
      <w:r w:rsidR="00B53C01">
        <w:rPr>
          <w:szCs w:val="24"/>
        </w:rPr>
        <w:t xml:space="preserve"> г</w:t>
      </w:r>
      <w:r w:rsidR="004D19E2">
        <w:rPr>
          <w:szCs w:val="24"/>
        </w:rPr>
        <w:t>ородского суда от 22.04.2022 г.</w:t>
      </w:r>
      <w:r>
        <w:rPr>
          <w:szCs w:val="24"/>
        </w:rPr>
        <w:t xml:space="preserve"> адвокат не оспаривает, но указывает, что от Ф</w:t>
      </w:r>
      <w:r w:rsidR="006E6E72">
        <w:rPr>
          <w:szCs w:val="24"/>
        </w:rPr>
        <w:t>.</w:t>
      </w:r>
      <w:r>
        <w:rPr>
          <w:szCs w:val="24"/>
        </w:rPr>
        <w:t>М.А. поручения на обжалование указан</w:t>
      </w:r>
      <w:r w:rsidR="004D19E2">
        <w:rPr>
          <w:szCs w:val="24"/>
        </w:rPr>
        <w:t>ных судебных актов не поступало, а при вынесении приговора судом было назначено минимальное наказание с учетом особо опасного рецидива преступлений.</w:t>
      </w:r>
    </w:p>
    <w:p w14:paraId="1C7FD442" w14:textId="1E589CB3" w:rsidR="00C34978" w:rsidRPr="00CD646A" w:rsidRDefault="00C34978" w:rsidP="00C34978">
      <w:pPr>
        <w:ind w:firstLine="720"/>
        <w:jc w:val="both"/>
        <w:rPr>
          <w:szCs w:val="24"/>
        </w:rPr>
      </w:pPr>
      <w:r w:rsidRPr="00CD646A">
        <w:rPr>
          <w:szCs w:val="24"/>
        </w:rPr>
        <w:t xml:space="preserve">Согласно </w:t>
      </w:r>
      <w:proofErr w:type="spellStart"/>
      <w:r w:rsidRPr="00CD646A">
        <w:rPr>
          <w:szCs w:val="24"/>
        </w:rPr>
        <w:t>п.п</w:t>
      </w:r>
      <w:proofErr w:type="spellEnd"/>
      <w:r w:rsidRPr="00CD646A">
        <w:rPr>
          <w:szCs w:val="24"/>
        </w:rPr>
        <w:t>. 2 п. 1 ст. 13 Кодекса профессиональной этики адвоката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</w:t>
      </w:r>
    </w:p>
    <w:p w14:paraId="6EFE9874" w14:textId="43A82DE2" w:rsidR="00C34978" w:rsidRDefault="00C34978" w:rsidP="00C34978">
      <w:pPr>
        <w:ind w:firstLine="720"/>
        <w:jc w:val="both"/>
        <w:rPr>
          <w:szCs w:val="24"/>
        </w:rPr>
      </w:pPr>
      <w:r w:rsidRPr="00CD646A">
        <w:rPr>
          <w:szCs w:val="24"/>
        </w:rPr>
        <w:t xml:space="preserve">Комиссия ранее отмечала по аналогичным делам, что адвокат обязан быть последовательным и использовать все возможности судебной защиты для отстаивания прав и законных интересов доверителя. Органы адвокатского самоуправления исходят из позиции, что содержание </w:t>
      </w:r>
      <w:proofErr w:type="spellStart"/>
      <w:r w:rsidRPr="00CD646A">
        <w:rPr>
          <w:szCs w:val="24"/>
        </w:rPr>
        <w:t>п</w:t>
      </w:r>
      <w:r w:rsidR="00197EB5" w:rsidRPr="00CD646A">
        <w:rPr>
          <w:szCs w:val="24"/>
        </w:rPr>
        <w:t>.</w:t>
      </w:r>
      <w:r w:rsidRPr="00CD646A">
        <w:rPr>
          <w:szCs w:val="24"/>
        </w:rPr>
        <w:t>п</w:t>
      </w:r>
      <w:proofErr w:type="spellEnd"/>
      <w:r w:rsidRPr="00CD646A">
        <w:rPr>
          <w:szCs w:val="24"/>
        </w:rPr>
        <w:t>. 2 п. 4 ст. 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</w:t>
      </w:r>
    </w:p>
    <w:p w14:paraId="382B87FC" w14:textId="28804BB7" w:rsidR="00C34978" w:rsidRPr="00CD646A" w:rsidRDefault="00C34978" w:rsidP="00C34978">
      <w:pPr>
        <w:ind w:firstLine="720"/>
        <w:jc w:val="both"/>
        <w:rPr>
          <w:szCs w:val="24"/>
        </w:rPr>
      </w:pPr>
      <w:r w:rsidRPr="00CD646A">
        <w:rPr>
          <w:szCs w:val="24"/>
        </w:rPr>
        <w:lastRenderedPageBreak/>
        <w:t>С учетом дан</w:t>
      </w:r>
      <w:r w:rsidR="00CD646A" w:rsidRPr="00CD646A">
        <w:rPr>
          <w:szCs w:val="24"/>
        </w:rPr>
        <w:t>ного обстоятельства адвокат был должен</w:t>
      </w:r>
      <w:r w:rsidRPr="00CD646A">
        <w:rPr>
          <w:szCs w:val="24"/>
        </w:rPr>
        <w:t xml:space="preserve">, действуя разумно и добросовестно, в установленный процессуальный срок </w:t>
      </w:r>
      <w:r w:rsidR="00CD646A" w:rsidRPr="00CD646A">
        <w:rPr>
          <w:szCs w:val="24"/>
        </w:rPr>
        <w:t>подать апелляционные жалобы на постановления Б</w:t>
      </w:r>
      <w:r w:rsidR="006E6E72">
        <w:rPr>
          <w:szCs w:val="24"/>
        </w:rPr>
        <w:t>.</w:t>
      </w:r>
      <w:r w:rsidR="00CD646A" w:rsidRPr="00CD646A">
        <w:rPr>
          <w:szCs w:val="24"/>
        </w:rPr>
        <w:t xml:space="preserve"> городского суда МО об избрании и продлении в отношении заявителя Ф</w:t>
      </w:r>
      <w:r w:rsidR="006E6E72">
        <w:rPr>
          <w:szCs w:val="24"/>
        </w:rPr>
        <w:t>.</w:t>
      </w:r>
      <w:r w:rsidR="00CD646A" w:rsidRPr="00CD646A">
        <w:rPr>
          <w:szCs w:val="24"/>
        </w:rPr>
        <w:t xml:space="preserve">М.А. меры пресечения в виде содержания под стражей, </w:t>
      </w:r>
      <w:r w:rsidR="004D19E2">
        <w:rPr>
          <w:szCs w:val="24"/>
        </w:rPr>
        <w:t xml:space="preserve">а также обвинительный приговор суда, </w:t>
      </w:r>
      <w:r w:rsidRPr="00CD646A">
        <w:rPr>
          <w:szCs w:val="24"/>
        </w:rPr>
        <w:t xml:space="preserve">либо получить от доверителя письменное заявление о том, что он не намерен обжаловать </w:t>
      </w:r>
      <w:r w:rsidR="004D19E2">
        <w:rPr>
          <w:szCs w:val="24"/>
        </w:rPr>
        <w:t xml:space="preserve">каждый из указанных судебных </w:t>
      </w:r>
      <w:r w:rsidR="00294ADE">
        <w:rPr>
          <w:szCs w:val="24"/>
        </w:rPr>
        <w:t>актов</w:t>
      </w:r>
      <w:r w:rsidRPr="00CD646A">
        <w:rPr>
          <w:szCs w:val="24"/>
        </w:rPr>
        <w:t>.</w:t>
      </w:r>
      <w:r w:rsidR="00CD646A" w:rsidRPr="00CD646A">
        <w:rPr>
          <w:szCs w:val="24"/>
        </w:rPr>
        <w:t xml:space="preserve"> Указанная обязанность адвокатом не была исполнена.</w:t>
      </w:r>
    </w:p>
    <w:p w14:paraId="790CB379" w14:textId="77777777" w:rsidR="00C34978" w:rsidRDefault="00C34978" w:rsidP="00C34978">
      <w:pPr>
        <w:ind w:firstLine="720"/>
        <w:jc w:val="both"/>
        <w:rPr>
          <w:szCs w:val="24"/>
        </w:rPr>
      </w:pPr>
      <w:r w:rsidRPr="00CD646A">
        <w:rPr>
          <w:szCs w:val="24"/>
        </w:rPr>
        <w:t>Таким образом, данное нарушение адвоката подтверждается материалами дисциплинарного производства.</w:t>
      </w:r>
    </w:p>
    <w:p w14:paraId="18A8C43F" w14:textId="62FF5027" w:rsidR="00C34978" w:rsidRPr="00294ADE" w:rsidRDefault="00CD646A" w:rsidP="00C34978">
      <w:pPr>
        <w:ind w:firstLine="708"/>
        <w:jc w:val="both"/>
        <w:rPr>
          <w:color w:val="auto"/>
          <w:szCs w:val="24"/>
        </w:rPr>
      </w:pPr>
      <w:r w:rsidRPr="00294ADE">
        <w:rPr>
          <w:color w:val="auto"/>
          <w:szCs w:val="24"/>
        </w:rPr>
        <w:t>В отношении довода о том, что адвокат в суде занимал формальн</w:t>
      </w:r>
      <w:r w:rsidR="00F22338" w:rsidRPr="00294ADE">
        <w:rPr>
          <w:color w:val="auto"/>
          <w:szCs w:val="24"/>
        </w:rPr>
        <w:t>ую позицию при защ</w:t>
      </w:r>
      <w:r w:rsidRPr="00294ADE">
        <w:rPr>
          <w:color w:val="auto"/>
          <w:szCs w:val="24"/>
        </w:rPr>
        <w:t>ите заявителя, комиссия отмечает,</w:t>
      </w:r>
      <w:r w:rsidR="00294ADE" w:rsidRPr="00294ADE">
        <w:rPr>
          <w:color w:val="auto"/>
          <w:szCs w:val="24"/>
        </w:rPr>
        <w:t xml:space="preserve"> что в имеющем</w:t>
      </w:r>
      <w:r w:rsidRPr="00294ADE">
        <w:rPr>
          <w:color w:val="auto"/>
          <w:szCs w:val="24"/>
        </w:rPr>
        <w:t>ся в дисциплинарном пр</w:t>
      </w:r>
      <w:r w:rsidR="00F22338" w:rsidRPr="00294ADE">
        <w:rPr>
          <w:color w:val="auto"/>
          <w:szCs w:val="24"/>
        </w:rPr>
        <w:t>оизводстве протоколе судебного заседания от 05.11.2021 г. позиция адвоката в судебном заседании была выражена следующим образом: «</w:t>
      </w:r>
      <w:r w:rsidR="00F22338" w:rsidRPr="00681F69">
        <w:rPr>
          <w:i/>
          <w:color w:val="auto"/>
          <w:szCs w:val="24"/>
        </w:rPr>
        <w:t>не видит оснований для ареста</w:t>
      </w:r>
      <w:r w:rsidR="00F22338" w:rsidRPr="00294ADE">
        <w:rPr>
          <w:color w:val="auto"/>
          <w:szCs w:val="24"/>
        </w:rPr>
        <w:t>». В</w:t>
      </w:r>
      <w:r w:rsidR="00294ADE" w:rsidRPr="00294ADE">
        <w:rPr>
          <w:color w:val="auto"/>
          <w:szCs w:val="24"/>
        </w:rPr>
        <w:t xml:space="preserve"> протоколе судебного заседания от 28.12.2021 г. адвокат также высказывается</w:t>
      </w:r>
      <w:r w:rsidR="00681F69">
        <w:rPr>
          <w:color w:val="auto"/>
          <w:szCs w:val="24"/>
        </w:rPr>
        <w:t xml:space="preserve"> чрезвычайно</w:t>
      </w:r>
      <w:r w:rsidR="00294ADE" w:rsidRPr="00294ADE">
        <w:rPr>
          <w:color w:val="auto"/>
          <w:szCs w:val="24"/>
        </w:rPr>
        <w:t xml:space="preserve"> кратко: «</w:t>
      </w:r>
      <w:r w:rsidR="00294ADE" w:rsidRPr="00681F69">
        <w:rPr>
          <w:i/>
          <w:color w:val="auto"/>
          <w:szCs w:val="24"/>
        </w:rPr>
        <w:t>поддерживаю позицию подзащитного. Прошу изменить меру пресечения на не связанную с заключением под стражу</w:t>
      </w:r>
      <w:r w:rsidR="00294ADE" w:rsidRPr="00294ADE">
        <w:rPr>
          <w:color w:val="auto"/>
          <w:szCs w:val="24"/>
        </w:rPr>
        <w:t>».</w:t>
      </w:r>
    </w:p>
    <w:p w14:paraId="78B85D64" w14:textId="4FA856EA" w:rsidR="00294ADE" w:rsidRPr="008341D1" w:rsidRDefault="00294ADE" w:rsidP="00294ADE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E54B4AC" w14:textId="34FEFE51" w:rsidR="00F645DA" w:rsidRPr="00294ADE" w:rsidRDefault="00294ADE" w:rsidP="00294ADE">
      <w:pPr>
        <w:ind w:firstLine="708"/>
        <w:jc w:val="both"/>
        <w:rPr>
          <w:color w:val="auto"/>
          <w:szCs w:val="24"/>
          <w:highlight w:val="magenta"/>
        </w:rPr>
      </w:pPr>
      <w:r>
        <w:rPr>
          <w:szCs w:val="24"/>
        </w:rPr>
        <w:t xml:space="preserve">С учетом того, что доводы объяснений адвоката о совершении активных действий по уголовному делу для защиты доверителя не подтверждены надлежащими и достоверными доказательствами, комиссия считает, что защита адвоката по уголовному делу в судебных заседаниях от 05.11.2021 г. </w:t>
      </w:r>
      <w:r w:rsidR="00B53C01">
        <w:rPr>
          <w:szCs w:val="24"/>
        </w:rPr>
        <w:t xml:space="preserve">и 28.12.2021 г. </w:t>
      </w:r>
      <w:r>
        <w:rPr>
          <w:szCs w:val="24"/>
        </w:rPr>
        <w:t>не отвечает критериям разумности, добросовестности и активности.</w:t>
      </w:r>
    </w:p>
    <w:p w14:paraId="65F7DF76" w14:textId="644B41B8" w:rsidR="002F3DBB" w:rsidRPr="00F05201" w:rsidRDefault="002F3DBB" w:rsidP="002F3DBB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К</w:t>
      </w:r>
      <w:r w:rsidR="006E6E72">
        <w:t>.</w:t>
      </w:r>
      <w:r w:rsidRPr="00F05201">
        <w:t xml:space="preserve">А.В. нарушений </w:t>
      </w:r>
      <w:r>
        <w:t xml:space="preserve">законодательства об адвокатской деятельности и адвокатуре и </w:t>
      </w:r>
      <w:r w:rsidRPr="00F05201">
        <w:t>Кодекса профессиональной этики адвоката, и ненадлежащем исполнении своих</w:t>
      </w:r>
      <w:r>
        <w:t xml:space="preserve"> профессиональных</w:t>
      </w:r>
      <w:r w:rsidRPr="00F05201">
        <w:t xml:space="preserve"> обязанностей перед дове</w:t>
      </w:r>
      <w:r w:rsidR="00681F69">
        <w:t>рителем Ф</w:t>
      </w:r>
      <w:r w:rsidR="006E6E72">
        <w:t>.</w:t>
      </w:r>
      <w:r w:rsidR="00681F69">
        <w:t>М.А.</w:t>
      </w:r>
    </w:p>
    <w:p w14:paraId="7144943F" w14:textId="77777777" w:rsidR="002F3DBB" w:rsidRPr="001C119C" w:rsidRDefault="002F3DBB" w:rsidP="002F3DBB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EF821AE" w14:textId="77777777" w:rsidR="002F3DBB" w:rsidRPr="001C119C" w:rsidRDefault="002F3DBB" w:rsidP="002F3DBB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0310686" w14:textId="77777777" w:rsidR="002F3DBB" w:rsidRPr="001C119C" w:rsidRDefault="002F3DBB" w:rsidP="002F3DBB">
      <w:pPr>
        <w:ind w:firstLine="708"/>
        <w:jc w:val="both"/>
        <w:rPr>
          <w:rFonts w:eastAsia="Calibri"/>
          <w:color w:val="auto"/>
          <w:szCs w:val="24"/>
        </w:rPr>
      </w:pPr>
    </w:p>
    <w:p w14:paraId="33D41554" w14:textId="77777777" w:rsidR="002F3DBB" w:rsidRPr="001C119C" w:rsidRDefault="002F3DBB" w:rsidP="002F3DB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A42F867" w14:textId="77777777" w:rsidR="002F3DBB" w:rsidRPr="001C119C" w:rsidRDefault="002F3DBB" w:rsidP="002F3DB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6406CCC" w14:textId="355D8CF1" w:rsidR="002F3DBB" w:rsidRDefault="002F3DBB" w:rsidP="002F3DBB">
      <w:pPr>
        <w:ind w:firstLine="708"/>
        <w:jc w:val="both"/>
      </w:pPr>
      <w:r>
        <w:t>- о наличии в действиях (бездействии) адвоката К</w:t>
      </w:r>
      <w:r w:rsidR="006E6E72">
        <w:t>.</w:t>
      </w:r>
      <w:r>
        <w:t>А</w:t>
      </w:r>
      <w:r w:rsidR="006E6E72">
        <w:t>.</w:t>
      </w:r>
      <w:r>
        <w:t>В</w:t>
      </w:r>
      <w:r w:rsidR="006E6E72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</w:t>
      </w:r>
      <w:r w:rsidR="00294ADE">
        <w:t xml:space="preserve">ст. 8, </w:t>
      </w:r>
      <w:proofErr w:type="spellStart"/>
      <w:r w:rsidR="00294ADE" w:rsidRPr="00CD646A">
        <w:rPr>
          <w:szCs w:val="24"/>
        </w:rPr>
        <w:t>п.п</w:t>
      </w:r>
      <w:proofErr w:type="spellEnd"/>
      <w:r w:rsidR="00294ADE" w:rsidRPr="00CD646A">
        <w:rPr>
          <w:szCs w:val="24"/>
        </w:rPr>
        <w:t xml:space="preserve">. 2 п. 4 ст. 13 </w:t>
      </w:r>
      <w: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9B066E">
        <w:t>Ф</w:t>
      </w:r>
      <w:r w:rsidR="006E6E72">
        <w:t>.</w:t>
      </w:r>
      <w:r w:rsidR="009B066E">
        <w:t>М.А.</w:t>
      </w:r>
      <w:r>
        <w:t xml:space="preserve">, которые выразились в том, что адвокат: </w:t>
      </w:r>
    </w:p>
    <w:p w14:paraId="16C856DC" w14:textId="228398DA" w:rsidR="002F3DBB" w:rsidRDefault="00CD646A" w:rsidP="00CD646A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не обжаловал в апе</w:t>
      </w:r>
      <w:r w:rsidR="00681F69">
        <w:rPr>
          <w:szCs w:val="24"/>
        </w:rPr>
        <w:t>лляционном порядке постановление</w:t>
      </w:r>
      <w:r w:rsidR="00294ADE">
        <w:rPr>
          <w:szCs w:val="24"/>
        </w:rPr>
        <w:t xml:space="preserve"> Б</w:t>
      </w:r>
      <w:r w:rsidR="006E6E72">
        <w:rPr>
          <w:szCs w:val="24"/>
        </w:rPr>
        <w:t>.</w:t>
      </w:r>
      <w:r w:rsidR="00294ADE">
        <w:rPr>
          <w:szCs w:val="24"/>
        </w:rPr>
        <w:t xml:space="preserve"> городского</w:t>
      </w:r>
      <w:r>
        <w:rPr>
          <w:szCs w:val="24"/>
        </w:rPr>
        <w:t xml:space="preserve"> суда </w:t>
      </w:r>
      <w:r w:rsidRPr="00CD646A">
        <w:rPr>
          <w:szCs w:val="24"/>
        </w:rPr>
        <w:t>об избрании в отношении заявителя Ф</w:t>
      </w:r>
      <w:r w:rsidR="006E6E72">
        <w:rPr>
          <w:szCs w:val="24"/>
        </w:rPr>
        <w:t>.</w:t>
      </w:r>
      <w:r w:rsidRPr="00CD646A">
        <w:rPr>
          <w:szCs w:val="24"/>
        </w:rPr>
        <w:t>М.А. меры пресечения</w:t>
      </w:r>
      <w:r>
        <w:rPr>
          <w:szCs w:val="24"/>
        </w:rPr>
        <w:t xml:space="preserve"> в виде заключения под стражу</w:t>
      </w:r>
      <w:r w:rsidRPr="00CD646A">
        <w:rPr>
          <w:szCs w:val="24"/>
        </w:rPr>
        <w:t xml:space="preserve"> от 05.11.2021 г.</w:t>
      </w:r>
      <w:r>
        <w:rPr>
          <w:szCs w:val="24"/>
        </w:rPr>
        <w:t>,</w:t>
      </w:r>
      <w:r w:rsidR="00681F69">
        <w:rPr>
          <w:szCs w:val="24"/>
        </w:rPr>
        <w:t xml:space="preserve"> </w:t>
      </w:r>
      <w:r w:rsidRPr="00CD646A">
        <w:rPr>
          <w:szCs w:val="24"/>
        </w:rPr>
        <w:t xml:space="preserve">постановления о продлении меры пресечения от 28.12.2021 </w:t>
      </w:r>
      <w:r w:rsidRPr="00CD646A">
        <w:rPr>
          <w:szCs w:val="24"/>
        </w:rPr>
        <w:lastRenderedPageBreak/>
        <w:t>г., 27.01.2022 г., 17.02.2022 г.</w:t>
      </w:r>
      <w:r w:rsidR="00294ADE">
        <w:rPr>
          <w:szCs w:val="24"/>
        </w:rPr>
        <w:t>, а также обвинительный приговор суда от 22.04.2022 г.;</w:t>
      </w:r>
    </w:p>
    <w:p w14:paraId="02A313C5" w14:textId="112E7432" w:rsidR="00294ADE" w:rsidRPr="00CD646A" w:rsidRDefault="00294ADE" w:rsidP="00CD646A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занимал формальную позицию в судебных заседаниях </w:t>
      </w:r>
      <w:r w:rsidR="00681F69">
        <w:rPr>
          <w:szCs w:val="24"/>
        </w:rPr>
        <w:t>от 05.11.2021 г., 28.12.2021 г., на которых судом разрешался вопрос об избрании в отношении заявителя меры пресечения в виде заключения под стражу.</w:t>
      </w:r>
    </w:p>
    <w:p w14:paraId="78C2B6B2" w14:textId="77777777" w:rsidR="002F3DBB" w:rsidRPr="00373315" w:rsidRDefault="002F3DBB" w:rsidP="002F3DBB">
      <w:pPr>
        <w:jc w:val="both"/>
        <w:rPr>
          <w:rFonts w:eastAsia="Calibri"/>
          <w:color w:val="auto"/>
          <w:szCs w:val="24"/>
        </w:rPr>
      </w:pPr>
    </w:p>
    <w:p w14:paraId="60E7BF7A" w14:textId="77777777" w:rsidR="002F3DBB" w:rsidRDefault="002F3DBB" w:rsidP="002F3DBB">
      <w:pPr>
        <w:rPr>
          <w:rFonts w:eastAsia="Calibri"/>
          <w:color w:val="auto"/>
          <w:szCs w:val="24"/>
        </w:rPr>
      </w:pPr>
    </w:p>
    <w:p w14:paraId="35A98C0E" w14:textId="77777777" w:rsidR="002F3DBB" w:rsidRPr="00A10F1A" w:rsidRDefault="002F3DBB" w:rsidP="002F3DB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0365BDF5" w:rsidR="001C2B6F" w:rsidRPr="005B7097" w:rsidRDefault="002F3DBB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B066E">
        <w:rPr>
          <w:rFonts w:eastAsia="Calibri"/>
          <w:color w:val="auto"/>
          <w:szCs w:val="24"/>
        </w:rPr>
        <w:t xml:space="preserve">            Рубин 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EE77" w14:textId="77777777" w:rsidR="00DE5533" w:rsidRDefault="00DE5533">
      <w:r>
        <w:separator/>
      </w:r>
    </w:p>
  </w:endnote>
  <w:endnote w:type="continuationSeparator" w:id="0">
    <w:p w14:paraId="654A3789" w14:textId="77777777" w:rsidR="00DE5533" w:rsidRDefault="00DE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2D7F" w14:textId="77777777" w:rsidR="00DE5533" w:rsidRDefault="00DE5533">
      <w:r>
        <w:separator/>
      </w:r>
    </w:p>
  </w:footnote>
  <w:footnote w:type="continuationSeparator" w:id="0">
    <w:p w14:paraId="080C08A6" w14:textId="77777777" w:rsidR="00DE5533" w:rsidRDefault="00DE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29A822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21E1E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3558044">
    <w:abstractNumId w:val="18"/>
  </w:num>
  <w:num w:numId="2" w16cid:durableId="478810721">
    <w:abstractNumId w:val="7"/>
  </w:num>
  <w:num w:numId="3" w16cid:durableId="902177852">
    <w:abstractNumId w:val="20"/>
  </w:num>
  <w:num w:numId="4" w16cid:durableId="2078479800">
    <w:abstractNumId w:val="0"/>
  </w:num>
  <w:num w:numId="5" w16cid:durableId="859971377">
    <w:abstractNumId w:val="1"/>
  </w:num>
  <w:num w:numId="6" w16cid:durableId="2100562032">
    <w:abstractNumId w:val="9"/>
  </w:num>
  <w:num w:numId="7" w16cid:durableId="1839887402">
    <w:abstractNumId w:val="10"/>
  </w:num>
  <w:num w:numId="8" w16cid:durableId="1650012906">
    <w:abstractNumId w:val="5"/>
  </w:num>
  <w:num w:numId="9" w16cid:durableId="12885892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7808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05386">
    <w:abstractNumId w:val="21"/>
  </w:num>
  <w:num w:numId="12" w16cid:durableId="1165051755">
    <w:abstractNumId w:val="3"/>
  </w:num>
  <w:num w:numId="13" w16cid:durableId="1412435863">
    <w:abstractNumId w:val="15"/>
  </w:num>
  <w:num w:numId="14" w16cid:durableId="2122333354">
    <w:abstractNumId w:val="19"/>
  </w:num>
  <w:num w:numId="15" w16cid:durableId="12214076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946113">
    <w:abstractNumId w:val="2"/>
  </w:num>
  <w:num w:numId="17" w16cid:durableId="14530870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7894142">
    <w:abstractNumId w:val="16"/>
  </w:num>
  <w:num w:numId="19" w16cid:durableId="329912262">
    <w:abstractNumId w:val="14"/>
  </w:num>
  <w:num w:numId="20" w16cid:durableId="1257397415">
    <w:abstractNumId w:val="8"/>
  </w:num>
  <w:num w:numId="21" w16cid:durableId="1033119250">
    <w:abstractNumId w:val="11"/>
  </w:num>
  <w:num w:numId="22" w16cid:durableId="886452087">
    <w:abstractNumId w:val="13"/>
  </w:num>
  <w:num w:numId="23" w16cid:durableId="1241061771">
    <w:abstractNumId w:val="17"/>
  </w:num>
  <w:num w:numId="24" w16cid:durableId="1765108763">
    <w:abstractNumId w:val="4"/>
  </w:num>
  <w:num w:numId="25" w16cid:durableId="1040934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1E1E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5B6"/>
    <w:rsid w:val="00143930"/>
    <w:rsid w:val="001442ED"/>
    <w:rsid w:val="001516BC"/>
    <w:rsid w:val="00152714"/>
    <w:rsid w:val="00153E14"/>
    <w:rsid w:val="0015469C"/>
    <w:rsid w:val="00157AD5"/>
    <w:rsid w:val="001627F4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EB5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5E4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ACD"/>
    <w:rsid w:val="00265421"/>
    <w:rsid w:val="00266B53"/>
    <w:rsid w:val="00270636"/>
    <w:rsid w:val="00273BB2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4ADE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DBB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4999"/>
    <w:rsid w:val="003752F8"/>
    <w:rsid w:val="00376CA9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9E8"/>
    <w:rsid w:val="00395D6E"/>
    <w:rsid w:val="00397846"/>
    <w:rsid w:val="003A0D4E"/>
    <w:rsid w:val="003A532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19E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91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1F69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6E7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289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0BC7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6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32A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26B7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5441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6F3"/>
    <w:rsid w:val="00B4257E"/>
    <w:rsid w:val="00B44333"/>
    <w:rsid w:val="00B46F28"/>
    <w:rsid w:val="00B51134"/>
    <w:rsid w:val="00B52502"/>
    <w:rsid w:val="00B53817"/>
    <w:rsid w:val="00B53C01"/>
    <w:rsid w:val="00B547FC"/>
    <w:rsid w:val="00B5620B"/>
    <w:rsid w:val="00B56E4E"/>
    <w:rsid w:val="00B579EA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0C7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4978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4992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46A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533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05E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2338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4FC1"/>
    <w:rsid w:val="00F46C8A"/>
    <w:rsid w:val="00F47203"/>
    <w:rsid w:val="00F52D7F"/>
    <w:rsid w:val="00F52E66"/>
    <w:rsid w:val="00F5445B"/>
    <w:rsid w:val="00F62634"/>
    <w:rsid w:val="00F645DA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98AF-FF35-4457-9F85-CB099F55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1349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2022-07-08T07:41:00Z</cp:lastPrinted>
  <dcterms:created xsi:type="dcterms:W3CDTF">2022-07-08T07:41:00Z</dcterms:created>
  <dcterms:modified xsi:type="dcterms:W3CDTF">2022-07-13T13:15:00Z</dcterms:modified>
</cp:coreProperties>
</file>